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759BC" w14:textId="77777777" w:rsidR="006E1D13" w:rsidRPr="006E1D13" w:rsidRDefault="006E1D13" w:rsidP="006E1D1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К Международному дню памяти умерших от СПИДА</w:t>
      </w:r>
    </w:p>
    <w:p w14:paraId="5F36825A" w14:textId="77777777" w:rsidR="006E1D13" w:rsidRPr="005A3B25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FAA6242" w14:textId="7085D8F1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F6A5B" w:rsidRPr="005A3B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</w:t>
      </w:r>
      <w:r w:rsidR="007F6A5B" w:rsidRPr="005A3B2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проводится 3</w:t>
      </w:r>
      <w:r w:rsidR="007F6A5B" w:rsidRPr="005A3B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-й ежегодный Международный день памяти умерших от СПИДа.</w:t>
      </w:r>
    </w:p>
    <w:p w14:paraId="1688331B" w14:textId="072E2B21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30277" wp14:editId="7625D1BA">
            <wp:extent cx="4629150" cy="357812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98" cy="36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C449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День памяти был проведен в Сан-Франциско (США) в 1983 году людьми, встревоженными проблемой СПИДа, которая затронула их лично.</w:t>
      </w:r>
    </w:p>
    <w:p w14:paraId="7E8008FF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этот день проводятся многочисленные мероприятия, посвященные памяти погибших, и напоминающие людям о необходимости быть в курсе проблемы СПИДа, которая может затронуть каждого.</w:t>
      </w:r>
    </w:p>
    <w:p w14:paraId="10E60EBC" w14:textId="4C6772AF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245C8" wp14:editId="58C92FA2">
            <wp:extent cx="5355256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18" cy="32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EB95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этому дню готовится масса тематических проектов: издаются автобиографические книги, проходит постановка танцевальных и театральных представлений, в социальных сетях проходит активное информирование людей о проблеме ВИЧ инфекции и СПИДа, в эфире радиостанций, на телевидении проходят тематические эфиры, демонстрируются фильмы.</w:t>
      </w:r>
    </w:p>
    <w:p w14:paraId="178D9031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социальных сетях созданы специальные группы – «Мемориал СПИДа», на стене которых публикуются фотографии с историей судеб людей, умерших от СПИДа.</w:t>
      </w:r>
    </w:p>
    <w:p w14:paraId="2CE17235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странах открыты мемориалы, посвященные жертвам СПИДа, посещая которые человек задерживает взгляд, останавливается, чтобы изучить информацию, проявляет интерес.</w:t>
      </w:r>
    </w:p>
    <w:p w14:paraId="5FE71CE4" w14:textId="2FEA7192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BC61F" wp14:editId="12FDDBEB">
            <wp:extent cx="5940425" cy="39427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C352A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 против СПИДа на Западной 12-й улице. Нью-Йорк, 30 марта 2017 года.</w:t>
      </w:r>
    </w:p>
    <w:p w14:paraId="25165C8B" w14:textId="77777777" w:rsidR="005A3B25" w:rsidRPr="005A3B25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A05A09" w14:textId="65E8FD7C" w:rsid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ВИЧ-инфекцию можно контролировать</w:t>
      </w:r>
    </w:p>
    <w:p w14:paraId="365178B5" w14:textId="77777777" w:rsidR="005A3B25" w:rsidRPr="006E1D13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0AAD394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сегодняшней медицины позволяют максимально бороться со СПИДом. Благодаря антиретровирусной терапии большинство ВИЧ-инфицированных живут обычной жизнью.</w:t>
      </w:r>
    </w:p>
    <w:p w14:paraId="0483931C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Ожидаемая продолжительность жизни ВИЧ-инфицированных в возрасте 20 лет, получающих медикаментозную терапию, увеличилась за последнее двадцатилетие с 36 лет до 51 года.</w:t>
      </w:r>
    </w:p>
    <w:p w14:paraId="46AF5171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существует проблема резистентности к </w:t>
      </w:r>
      <w:proofErr w:type="spellStart"/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антиретровируным</w:t>
      </w:r>
      <w:proofErr w:type="spellEnd"/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препаратам, что в свою очередь приводит к появлению лекарственно-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устойчивого штамма вируса (устойчивого, по крайней мере, к одному из антиретровирусных препаратов).</w:t>
      </w:r>
    </w:p>
    <w:p w14:paraId="4ED445B3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рекомендаций врача в процессе прохождения лечения против ВИЧ-инфекции повышает эффективность лечения, а также помогает предотвратить развитие лекарственной устойчивости.</w:t>
      </w:r>
    </w:p>
    <w:p w14:paraId="5A2D35DD" w14:textId="2FF5C34B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C8382" wp14:editId="0104CB3E">
            <wp:extent cx="5940425" cy="41503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2D59" w14:textId="77777777" w:rsidR="005A3B25" w:rsidRPr="005A3B25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7835FB" w14:textId="678A9F6C" w:rsid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Что такое ВИЧ-инфекция и СПИД</w:t>
      </w:r>
    </w:p>
    <w:p w14:paraId="4C12E83F" w14:textId="77777777" w:rsidR="005A3B25" w:rsidRPr="006E1D13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BB97BB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ВИЧ-инфекция – инфекция, возбудитель которой - вирус иммунодефицита человека (ВИЧ).</w:t>
      </w:r>
    </w:p>
    <w:p w14:paraId="08B8A798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вирус распространяется с биологическими жидкостями организма, поражает иммунную систему организма, в частности, клетки иммунной системы CD4 или Т-хелперы. Со временем, без лечения ВИЧ уничтожает значительное количество этих клеток, что препятствует организму в борьбе с инфекциями и болезнями.</w:t>
      </w:r>
    </w:p>
    <w:p w14:paraId="2F0230B6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 – терминальная (конечная), самая тяжелая, стадия течения ВИЧ-инфекции. человек погибает от оппортунистических инфекций и онкологических заболеваний, развивающихся на этой стадии.</w:t>
      </w:r>
    </w:p>
    <w:p w14:paraId="02137C54" w14:textId="5BD5BE92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8DC972" wp14:editId="428DFAA7">
            <wp:extent cx="48171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15E3" w14:textId="69FD5B91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761598" wp14:editId="4A062D1C">
            <wp:extent cx="5940425" cy="27152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DC35" w14:textId="77777777" w:rsidR="005A3B25" w:rsidRDefault="006E1D13" w:rsidP="005A3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Роспотребнадзором организована «Горячая линия» по проблеме ВИЧ-инфекции через Единый Консультационный центр Роспотребнадзора, работающий в круглосуточном режиме и принимающий одновременно до 100 звонков. Тел.:8 800 555 49 43.</w:t>
      </w:r>
    </w:p>
    <w:p w14:paraId="5A7EA9C4" w14:textId="4FD4800C" w:rsidR="006E1D13" w:rsidRDefault="006E1D13" w:rsidP="005A3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412D18" w14:textId="77777777" w:rsidR="005A3B25" w:rsidRPr="006E1D13" w:rsidRDefault="005A3B25" w:rsidP="005A3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B81B4A" w14:textId="76BD1B7D" w:rsidR="00FF4608" w:rsidRPr="005A3B25" w:rsidRDefault="006E1D13" w:rsidP="005A3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крови на наличие ВИЧ-инфекции – важный шаг к сохранению Вашего здоровья! Пройдите тестирование на ВИЧ – защитите себя и своих близких!</w:t>
      </w:r>
    </w:p>
    <w:sectPr w:rsidR="00FF4608" w:rsidRPr="005A3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D4917"/>
    <w:multiLevelType w:val="multilevel"/>
    <w:tmpl w:val="9D20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1AB"/>
    <w:rsid w:val="005A3B25"/>
    <w:rsid w:val="006E1D13"/>
    <w:rsid w:val="007F6A5B"/>
    <w:rsid w:val="00FB41AB"/>
    <w:rsid w:val="00FF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2DF0C"/>
  <w15:chartTrackingRefBased/>
  <w15:docId w15:val="{96B3ACF3-026B-4298-8067-E821CEB5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1D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1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E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52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4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Махнёва Анастасия Викторовна</dc:creator>
  <cp:keywords/>
  <dc:description>exif_MSED_3581d13a12f44af3f1bf6d0c55b53c13da53f8b13effd56c4a011c5637f2f21e</dc:description>
  <cp:lastModifiedBy>Махнёва Анастасия Викторовна</cp:lastModifiedBy>
  <cp:revision>2</cp:revision>
  <dcterms:created xsi:type="dcterms:W3CDTF">2020-05-13T12:14:00Z</dcterms:created>
  <dcterms:modified xsi:type="dcterms:W3CDTF">2020-05-13T12:14:00Z</dcterms:modified>
</cp:coreProperties>
</file>