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1" w:rsidRPr="00C74731" w:rsidRDefault="00C74731" w:rsidP="00C74731">
      <w:pPr>
        <w:jc w:val="center"/>
        <w:rPr>
          <w:b/>
          <w:sz w:val="36"/>
          <w:szCs w:val="36"/>
        </w:rPr>
      </w:pPr>
      <w:r w:rsidRPr="00C74731">
        <w:rPr>
          <w:rFonts w:ascii="Times New Roman" w:hAnsi="Times New Roman" w:cs="Times New Roman"/>
          <w:b/>
          <w:sz w:val="36"/>
          <w:szCs w:val="36"/>
        </w:rPr>
        <w:t>О вакцинации против кори, краснухи и эпидемического паротита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Корь, краснуха, эпидемический паротит относятся к острым инфекционным вирусным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заболеваниям преимущественно с воздушно-капельным путем передачи.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 xml:space="preserve">Корь в типичной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форме характеризуется совокупностью следующих клинических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проявлений: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кашель и/или насморк, конъюнктивит;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общая интоксикация, температура 38 °C и выше;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7C8">
        <w:rPr>
          <w:rFonts w:ascii="Times New Roman" w:hAnsi="Times New Roman" w:cs="Times New Roman"/>
          <w:sz w:val="28"/>
          <w:szCs w:val="28"/>
        </w:rPr>
        <w:t>- поэтапное высыпание пятнисто-папулезной сливной сыпи с 4 - 5 дня болезни (1 день - лицо, шея; 2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день - туловище; 3 день - ноги, руки) и пигментация.</w:t>
      </w:r>
      <w:proofErr w:type="gramEnd"/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 xml:space="preserve">Краснуха в типичной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форме характеризуется всеми перечисленными ниже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проявлениями: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непродолжительная мелкая пятнисто-папулезная сыпь, преимущественно на разгибательных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поверхностях конечностей, спине и ягодицах;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незначительный подъем температуры;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отсутствие интоксикации;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лимфоаденопатия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, увеличение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заднешейных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лимфоузлов;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редко - артралгия.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Эпидемический паротит характеризуется общей интоксикацией (слабость, недомогание,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лихорадка) и одним или несколькими из следующих синдромов и симптомов: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болезненное увеличение (распухание) одной или нескольких слюнных желез (одностороннее или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двустороннее) - паротит;</w:t>
      </w:r>
    </w:p>
    <w:p w:rsidR="009A1A9A" w:rsidRPr="00F577C8" w:rsidRDefault="009A1A9A" w:rsidP="00C9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7C8">
        <w:rPr>
          <w:rFonts w:ascii="Times New Roman" w:hAnsi="Times New Roman" w:cs="Times New Roman"/>
          <w:sz w:val="28"/>
          <w:szCs w:val="28"/>
        </w:rPr>
        <w:t xml:space="preserve">- резкие боли в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области, тошнота, многократная рвота, напряжение мышц живота,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симптомы раздражения брюшины - панкреатит;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 xml:space="preserve">- у мужчин - сильные боли в области мошонки (чаще с одной стороны),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иррадиирующие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в нижние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отделы живота, увеличение размеров яичка - орхит;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у женщин - болезненность в подвздошной области (чаще с одной стороны) - оофорит;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лихорадка до 39 °C и выше, озноб, сильная головная боль, рвота, ригидность затылочных мышц,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и/или симптом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- серозный менингит.</w:t>
      </w:r>
    </w:p>
    <w:p w:rsidR="009A1A9A" w:rsidRPr="00F577C8" w:rsidRDefault="009A1A9A" w:rsidP="00CB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Методом специфической профилактики и защиты населения от кори, краснухи и эпидемического</w:t>
      </w:r>
      <w:r w:rsidR="00CB5E97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паротита является вакцинопрофилактика.</w:t>
      </w:r>
    </w:p>
    <w:p w:rsidR="009A1A9A" w:rsidRPr="00F577C8" w:rsidRDefault="009A1A9A" w:rsidP="00CB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Иммунизация населения против кори, краснухи и эпидемического паротита проводится в рамках</w:t>
      </w:r>
      <w:r w:rsidR="00CB5E97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национального календаря профилактических прививок и календаря профилактических прививок по</w:t>
      </w:r>
      <w:r w:rsidR="00CB5E97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эпидемическим показаниям.</w:t>
      </w:r>
    </w:p>
    <w:p w:rsidR="009A1A9A" w:rsidRPr="00F577C8" w:rsidRDefault="009A1A9A" w:rsidP="00DE5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lastRenderedPageBreak/>
        <w:t>Детям и взрослым, получившим прививки в рамках национального календаря профилактических</w:t>
      </w:r>
      <w:r w:rsidR="00DE5A5D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прививок, в сыворотке крови которых в стандартных серологических тестах не обнаружены антитела к</w:t>
      </w:r>
      <w:r w:rsidR="00DE5A5D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соответствующему возбудителю, прививки против кори, краснухи и/или эпидемического паротита проводят</w:t>
      </w:r>
      <w:r w:rsidR="00DE5A5D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дополнительно в соответствии с инструкциями по применению иммунобиологических препаратов.</w:t>
      </w:r>
    </w:p>
    <w:p w:rsidR="00C74731" w:rsidRPr="00F577C8" w:rsidRDefault="00C74731" w:rsidP="00F5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31" w:rsidRPr="00F577C8" w:rsidRDefault="00C74731" w:rsidP="00F5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31" w:rsidRPr="00F577C8" w:rsidRDefault="00C74731" w:rsidP="00F5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83" w:rsidRPr="00F577C8" w:rsidRDefault="0067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D83" w:rsidRPr="00F5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2A" w:rsidRDefault="0080702A" w:rsidP="00C917D3">
      <w:pPr>
        <w:spacing w:after="0" w:line="240" w:lineRule="auto"/>
      </w:pPr>
      <w:r>
        <w:separator/>
      </w:r>
    </w:p>
  </w:endnote>
  <w:endnote w:type="continuationSeparator" w:id="0">
    <w:p w:rsidR="0080702A" w:rsidRDefault="0080702A" w:rsidP="00C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2A" w:rsidRDefault="0080702A" w:rsidP="00C917D3">
      <w:pPr>
        <w:spacing w:after="0" w:line="240" w:lineRule="auto"/>
      </w:pPr>
      <w:r>
        <w:separator/>
      </w:r>
    </w:p>
  </w:footnote>
  <w:footnote w:type="continuationSeparator" w:id="0">
    <w:p w:rsidR="0080702A" w:rsidRDefault="0080702A" w:rsidP="00C91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C4"/>
    <w:rsid w:val="001A6297"/>
    <w:rsid w:val="004E78C4"/>
    <w:rsid w:val="005A2A33"/>
    <w:rsid w:val="00675D83"/>
    <w:rsid w:val="0080702A"/>
    <w:rsid w:val="009A1A9A"/>
    <w:rsid w:val="009A5571"/>
    <w:rsid w:val="00C74731"/>
    <w:rsid w:val="00C917D3"/>
    <w:rsid w:val="00CB5E97"/>
    <w:rsid w:val="00DE5A5D"/>
    <w:rsid w:val="00F577C8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7D3"/>
  </w:style>
  <w:style w:type="paragraph" w:styleId="a5">
    <w:name w:val="footer"/>
    <w:basedOn w:val="a"/>
    <w:link w:val="a6"/>
    <w:uiPriority w:val="99"/>
    <w:unhideWhenUsed/>
    <w:rsid w:val="00C9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7D3"/>
  </w:style>
  <w:style w:type="paragraph" w:styleId="a5">
    <w:name w:val="footer"/>
    <w:basedOn w:val="a"/>
    <w:link w:val="a6"/>
    <w:uiPriority w:val="99"/>
    <w:unhideWhenUsed/>
    <w:rsid w:val="00C9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9644-1198-4FA8-BE60-AB0BA988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>exif_MSED_b293ea6116e2c88713437c0886df7b6addc2b6cf03fca43d318c47aedfc0b2c1</dc:description>
  <cp:lastModifiedBy>Монахов Александр Николаевич</cp:lastModifiedBy>
  <cp:revision>9</cp:revision>
  <dcterms:created xsi:type="dcterms:W3CDTF">2021-03-27T11:04:00Z</dcterms:created>
  <dcterms:modified xsi:type="dcterms:W3CDTF">2021-03-27T14:51:00Z</dcterms:modified>
</cp:coreProperties>
</file>